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腾讯移动应用开放平台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52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金融理财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类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应用发布承诺函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20" w:firstLineChars="200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致：</w:t>
      </w:r>
      <w:r>
        <w:rPr>
          <w:rFonts w:hint="eastAsia" w:ascii="仿宋" w:hAnsi="仿宋" w:eastAsia="仿宋" w:cs="仿宋"/>
          <w:sz w:val="24"/>
          <w:szCs w:val="24"/>
        </w:rPr>
        <w:t>深圳市腾讯计算机系统有限公司（以下简称“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</w:t>
      </w:r>
      <w:r>
        <w:rPr>
          <w:rFonts w:hint="eastAsia" w:ascii="仿宋" w:hAnsi="仿宋" w:eastAsia="仿宋" w:cs="仿宋"/>
          <w:sz w:val="24"/>
          <w:szCs w:val="24"/>
        </w:rPr>
        <w:t>司”）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/个人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以下简称“本人”）</w:t>
      </w:r>
      <w:r>
        <w:rPr>
          <w:rFonts w:hint="eastAsia" w:ascii="仿宋" w:hAnsi="仿宋" w:eastAsia="仿宋" w:cs="仿宋"/>
          <w:sz w:val="24"/>
          <w:szCs w:val="24"/>
        </w:rPr>
        <w:t>_____________________承诺并确认上传至腾讯移动应用开放平台的应用名称_____________________（以下简称“该应用”）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应用ID/应用包名_____________________，现申请作为【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金融理财</w:t>
      </w:r>
      <w:r>
        <w:rPr>
          <w:rFonts w:hint="eastAsia" w:ascii="仿宋" w:hAnsi="仿宋" w:eastAsia="仿宋" w:cs="仿宋"/>
          <w:sz w:val="24"/>
          <w:szCs w:val="24"/>
        </w:rPr>
        <w:t>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类</w:t>
      </w:r>
      <w:r>
        <w:rPr>
          <w:rFonts w:hint="eastAsia" w:ascii="仿宋" w:hAnsi="仿宋" w:eastAsia="仿宋" w:cs="仿宋"/>
          <w:sz w:val="24"/>
          <w:szCs w:val="24"/>
        </w:rPr>
        <w:t>APP上架腾讯移动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应用</w:t>
      </w:r>
      <w:r>
        <w:rPr>
          <w:rFonts w:hint="eastAsia" w:ascii="仿宋" w:hAnsi="仿宋" w:eastAsia="仿宋" w:cs="仿宋"/>
          <w:sz w:val="24"/>
          <w:szCs w:val="24"/>
        </w:rPr>
        <w:t xml:space="preserve">开放平台。就此，特向贵司声明如下：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本人承诺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所</w:t>
      </w:r>
      <w:r>
        <w:rPr>
          <w:rFonts w:hint="eastAsia" w:ascii="仿宋" w:hAnsi="仿宋" w:eastAsia="仿宋" w:cs="仿宋"/>
          <w:sz w:val="24"/>
          <w:szCs w:val="24"/>
        </w:rPr>
        <w:t>提供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主体身份材料及相关权利证明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</w:rPr>
        <w:t>均真实、合法、有效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本人保证所提供的应用本身不违反法律法规、部门规章，本人具有提供应用所需的一切许可资质或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/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和履行了必需的备案义务，应用所提供的商品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/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服务不会超过行政审批和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/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或营业执照的经营范围，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广告内容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亦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与实际经营情况相符，不超出行政审批和营业执照经营范围。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3、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本人保证所提供的应用不会侵犯任何第三方的合法权益，包括但不限</w:t>
      </w:r>
      <w:r>
        <w:rPr>
          <w:rFonts w:hint="eastAsia" w:ascii="仿宋" w:hAnsi="仿宋" w:eastAsia="仿宋" w:cs="仿宋"/>
          <w:sz w:val="24"/>
          <w:szCs w:val="24"/>
        </w:rPr>
        <w:t>于商标权、专利权、著作权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等知识产权及其他合法权益，并将严格遵照国家标准要求，最大程度保护用户的个人信息，合理收集、存储、使用、提供用户信息。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保证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应用所提供的商品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/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服务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与上架时的描述相符，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不对所提供的商品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/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服务作虚假宣传或违反法律规定的宣传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若应用运营资料有所变更，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及时更新资料。否则愿承担所有法律责任，并赔偿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因此遭受的一切损失。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5、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本人保证应用广告内容必须真实、合法，不欺骗、误导投资人，对可能存在的风险及风险责任承担有合理提示警示，显著标明“投资有风险，选择需谨慎”的风险提示语，并绝不含有以下内容：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（1）含有未经有关部门许可，以投资理财、投资咨询、贷款中介、信用担保、典当等名义发布的吸收存款、信用贷款等内容或与许可不相符的内容。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（2）含有对未来效果、收益或者与其相关的情况作出保证性承诺，明示或者暗示保本、无风险或者保收益等内容，国家另有规定的除外。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（3）利用学术机构、行业协会、专业人士、受益者的名义或者形象作推荐、证明。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（4）含有对投资理财类产品的收益、安全性等情况进行虚假宣传，欺骗和误导投资者的内容。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（5）含有夸大或者片面宣传金融服务或者金融产品，在未提供客观证据的情况下，对过往业绩作虚假或夸大表述的内容。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（6）使用不真实或不准确的数据、统计资料、调查结果、文摘、引用语等引证内容。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（7）含有《广告法》、《关于处置非法集资活动中加强广告审查和监管工作有关问题的通知》及金融管理等相关法律规范中明令禁止出现的内容。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6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本人保证若本人为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非金融企业，不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会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自行设计发布含有预期收益、期限等要素的融资类产品广告，非金融企业代理销售金融机构产品必须符合相关监管规定，广告中必须标明金融产品名称，明示金融产品本质属性（如存款、贷款、债券、基金、股票、信托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7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严格自律，守法经营，建立健全投资人评级、风险提示等制度，向投资人提供或推荐恰当的金融产品或服务，充分揭示金融风险。加强金融投资人教育培训，引导金融投资人增强平等自愿、谨慎交易、风险自担的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8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本人保证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合理合法开展宣传推广活动，不违规承诺或保证收益；不对项目、产品、投资、收益等信息进行虚假、夸大的不实宣传，误导投资人。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9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、本人保证独立对由于应用服务导致的医疗事故负责，独立处理医护纠纷，由于应用服务引起的任何前述事故和纠纷与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无关，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贵司无需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对此负任何责任。由此给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造成的全部损失，本人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应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承担赔偿责任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0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若贵司</w:t>
      </w:r>
      <w:r>
        <w:rPr>
          <w:rFonts w:hint="eastAsia" w:ascii="仿宋" w:hAnsi="仿宋" w:eastAsia="仿宋" w:cs="仿宋"/>
          <w:sz w:val="24"/>
          <w:szCs w:val="24"/>
        </w:rPr>
        <w:t>发现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</w:rPr>
        <w:t>存在违反上述承诺行为，或与消费者、商家、第三方之间产生纠纷，或遭遇行政处罚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，我方愿承担所有法律责任，并赔偿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因此遭受的一切损失。同时，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有权对上述应用立即进行下架处理。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</w:rPr>
        <w:t>不可撤销地授权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及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委托的第三方机构有权对我方上传的应用软件、广告内容进行合规性审查，包括但不限于审查是否合法合规、是否遵守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规范要求。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有权根据审查结果单方决定中止或终止合作，无须承担任何责任。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、在上述应用通过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贵司</w:t>
      </w:r>
      <w:r>
        <w:rPr>
          <w:rFonts w:hint="eastAsia" w:ascii="仿宋" w:hAnsi="仿宋" w:eastAsia="仿宋" w:cs="仿宋"/>
          <w:sz w:val="24"/>
          <w:szCs w:val="24"/>
        </w:rPr>
        <w:t>审核成功之后，该应用自审核通过后产生的一切权利义务均由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</w:rPr>
        <w:t>承担，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并认领归属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该移动应用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</w:t>
      </w:r>
      <w:r>
        <w:rPr>
          <w:rFonts w:hint="eastAsia" w:ascii="仿宋" w:hAnsi="仿宋" w:eastAsia="仿宋" w:cs="仿宋"/>
          <w:sz w:val="24"/>
          <w:szCs w:val="24"/>
        </w:rPr>
        <w:t>的收益、权限，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名义开展该移动应用下的</w:t>
      </w:r>
      <w:r>
        <w:rPr>
          <w:rFonts w:hint="eastAsia" w:ascii="仿宋" w:hAnsi="仿宋" w:eastAsia="仿宋" w:cs="仿宋"/>
          <w:sz w:val="24"/>
          <w:szCs w:val="24"/>
        </w:rPr>
        <w:t>运营活动。同时，该应用内容维护及运营管理应遵守国家法律法规、政策及腾讯移动应用开放平台规则、制度等相关规定。如违反上述承诺，责任自行承担。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承诺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2" w:firstLineChars="20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单位（盖章）/ 个人（签字、手印）：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42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　　　　　　　　　　　　　　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日 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　　　　　　　　　　　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5045"/>
    <w:rsid w:val="001336B3"/>
    <w:rsid w:val="00604D4A"/>
    <w:rsid w:val="0091153B"/>
    <w:rsid w:val="00B81DD3"/>
    <w:rsid w:val="00DB751F"/>
    <w:rsid w:val="04FA2842"/>
    <w:rsid w:val="16702E9D"/>
    <w:rsid w:val="1B7FD9C9"/>
    <w:rsid w:val="23FF1635"/>
    <w:rsid w:val="2BB9C22D"/>
    <w:rsid w:val="2DBF1EA9"/>
    <w:rsid w:val="2DD55DBD"/>
    <w:rsid w:val="2E7FB2A3"/>
    <w:rsid w:val="2EEF71B9"/>
    <w:rsid w:val="2F5B2CAD"/>
    <w:rsid w:val="36FAD589"/>
    <w:rsid w:val="3757D077"/>
    <w:rsid w:val="38AF794B"/>
    <w:rsid w:val="3A1FF96C"/>
    <w:rsid w:val="3BC74DAF"/>
    <w:rsid w:val="3E77F5D0"/>
    <w:rsid w:val="3FEE3B96"/>
    <w:rsid w:val="413643D3"/>
    <w:rsid w:val="41CE0751"/>
    <w:rsid w:val="47C07420"/>
    <w:rsid w:val="4DD77706"/>
    <w:rsid w:val="527F8B06"/>
    <w:rsid w:val="52FCEC72"/>
    <w:rsid w:val="55795045"/>
    <w:rsid w:val="59D87500"/>
    <w:rsid w:val="5B5FCA0A"/>
    <w:rsid w:val="5B7D6A9F"/>
    <w:rsid w:val="5F1F3EF1"/>
    <w:rsid w:val="5F5C7A8E"/>
    <w:rsid w:val="63FF9DC5"/>
    <w:rsid w:val="672751E5"/>
    <w:rsid w:val="67FFC494"/>
    <w:rsid w:val="6B97BD13"/>
    <w:rsid w:val="6C1B5D13"/>
    <w:rsid w:val="6D9A2810"/>
    <w:rsid w:val="6DFFE1EF"/>
    <w:rsid w:val="6F3EE938"/>
    <w:rsid w:val="6F6FA0A0"/>
    <w:rsid w:val="6F9D6AB0"/>
    <w:rsid w:val="75F71D30"/>
    <w:rsid w:val="7771CD3B"/>
    <w:rsid w:val="77C729FF"/>
    <w:rsid w:val="77EEB763"/>
    <w:rsid w:val="77FB145B"/>
    <w:rsid w:val="77FB9938"/>
    <w:rsid w:val="77FBBFF3"/>
    <w:rsid w:val="77FDBCC1"/>
    <w:rsid w:val="7A9BFC73"/>
    <w:rsid w:val="7ADDBDED"/>
    <w:rsid w:val="7B75354D"/>
    <w:rsid w:val="7BDF4E1C"/>
    <w:rsid w:val="7BFB2882"/>
    <w:rsid w:val="7BFEA419"/>
    <w:rsid w:val="7CEFDCAB"/>
    <w:rsid w:val="7DB6076C"/>
    <w:rsid w:val="7DF324CA"/>
    <w:rsid w:val="7DF4BB65"/>
    <w:rsid w:val="7DFF4B4F"/>
    <w:rsid w:val="7E8BB575"/>
    <w:rsid w:val="7E9F13D2"/>
    <w:rsid w:val="7EB5E21D"/>
    <w:rsid w:val="7EBF25CE"/>
    <w:rsid w:val="7ED95651"/>
    <w:rsid w:val="7EFF6A89"/>
    <w:rsid w:val="7F918CC6"/>
    <w:rsid w:val="7FBC57C0"/>
    <w:rsid w:val="7FBF524C"/>
    <w:rsid w:val="7FDFF0F9"/>
    <w:rsid w:val="996B5944"/>
    <w:rsid w:val="9AD997C3"/>
    <w:rsid w:val="AFF61FBC"/>
    <w:rsid w:val="AFFB7E44"/>
    <w:rsid w:val="B5571A87"/>
    <w:rsid w:val="B7668E55"/>
    <w:rsid w:val="B76B0417"/>
    <w:rsid w:val="B9E9A54E"/>
    <w:rsid w:val="BDBD9E35"/>
    <w:rsid w:val="BDFBFAAD"/>
    <w:rsid w:val="BEE64C56"/>
    <w:rsid w:val="BFBB3290"/>
    <w:rsid w:val="C8F77C02"/>
    <w:rsid w:val="CF5E53E4"/>
    <w:rsid w:val="D3F94AFE"/>
    <w:rsid w:val="DFEED937"/>
    <w:rsid w:val="DFFBA895"/>
    <w:rsid w:val="E7E7C091"/>
    <w:rsid w:val="EDA79AF6"/>
    <w:rsid w:val="EDC3165E"/>
    <w:rsid w:val="EF3D8271"/>
    <w:rsid w:val="EFBFE035"/>
    <w:rsid w:val="F1ED1BD7"/>
    <w:rsid w:val="F36F166A"/>
    <w:rsid w:val="F9575C88"/>
    <w:rsid w:val="F9B71BD6"/>
    <w:rsid w:val="F9EFCAF6"/>
    <w:rsid w:val="F9F73190"/>
    <w:rsid w:val="FAFE70B6"/>
    <w:rsid w:val="FAFFC7C2"/>
    <w:rsid w:val="FBFF2022"/>
    <w:rsid w:val="FBFFF869"/>
    <w:rsid w:val="FCCEE682"/>
    <w:rsid w:val="FCDF17E2"/>
    <w:rsid w:val="FDFA0900"/>
    <w:rsid w:val="FEF9B6A7"/>
    <w:rsid w:val="FFEFD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738</Characters>
  <Lines>6</Lines>
  <Paragraphs>1</Paragraphs>
  <TotalTime>2</TotalTime>
  <ScaleCrop>false</ScaleCrop>
  <LinksUpToDate>false</LinksUpToDate>
  <CharactersWithSpaces>866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2020-10-24T13:06:00Z</dcterms:created>
  <dc:creator>jingruomao(毛静若)</dc:creator>
  <cp:lastModifiedBy>jingruomao(毛静若)</cp:lastModifiedBy>
  <dcterms:modified xsi:type="dcterms:W3CDTF">2021-04-22T03:13:16Z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5EE6D18852A748A58DE50E8EE86900C4</vt:lpwstr>
  </property>
</Properties>
</file>